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995B3" w14:textId="77777777" w:rsidR="00A04F5C" w:rsidRDefault="00A04F5C" w:rsidP="00201CBB">
      <w:pPr>
        <w:spacing w:after="0"/>
        <w:jc w:val="right"/>
        <w:rPr>
          <w:rFonts w:ascii="Times New Roman" w:hAnsi="Times New Roman"/>
          <w:i/>
          <w:iCs/>
          <w:sz w:val="26"/>
          <w:szCs w:val="26"/>
        </w:rPr>
      </w:pPr>
    </w:p>
    <w:p w14:paraId="56DBB5B1" w14:textId="77777777" w:rsidR="00A04F5C" w:rsidRDefault="00A04F5C" w:rsidP="00201CBB">
      <w:pPr>
        <w:spacing w:after="0"/>
        <w:jc w:val="right"/>
        <w:rPr>
          <w:rFonts w:ascii="Times New Roman" w:hAnsi="Times New Roman"/>
          <w:i/>
          <w:iCs/>
          <w:sz w:val="26"/>
          <w:szCs w:val="26"/>
        </w:rPr>
      </w:pPr>
    </w:p>
    <w:p w14:paraId="0199E77F" w14:textId="1D08F704" w:rsidR="00A04F5C" w:rsidRDefault="00056C82" w:rsidP="00056C82">
      <w:pPr>
        <w:jc w:val="right"/>
        <w:rPr>
          <w:rFonts w:ascii="Times New Roman" w:hAnsi="Times New Roman"/>
          <w:b/>
          <w:sz w:val="28"/>
          <w:szCs w:val="28"/>
        </w:rPr>
      </w:pPr>
      <w:r w:rsidRPr="00056C82">
        <w:rPr>
          <w:rFonts w:ascii="Times New Roman" w:hAnsi="Times New Roman"/>
          <w:i/>
          <w:iCs/>
          <w:sz w:val="26"/>
          <w:szCs w:val="26"/>
        </w:rPr>
        <w:t>Valgatara, lunedì 24 giugno 2024</w:t>
      </w:r>
    </w:p>
    <w:p w14:paraId="743AD22D" w14:textId="77777777" w:rsidR="00056C82" w:rsidRDefault="00056C82" w:rsidP="00A04F5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74DEB6C" w14:textId="77777777" w:rsidR="00056C82" w:rsidRDefault="00056C82" w:rsidP="00056C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56C82">
        <w:rPr>
          <w:rFonts w:ascii="Times New Roman" w:hAnsi="Times New Roman"/>
          <w:b/>
          <w:sz w:val="28"/>
          <w:szCs w:val="28"/>
        </w:rPr>
        <w:t xml:space="preserve">Natività di san Giovanni Battista </w:t>
      </w:r>
    </w:p>
    <w:bookmarkEnd w:id="0"/>
    <w:p w14:paraId="66995225" w14:textId="77777777" w:rsidR="00056C82" w:rsidRDefault="00056C82" w:rsidP="00056C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6C82">
        <w:rPr>
          <w:rFonts w:ascii="Times New Roman" w:hAnsi="Times New Roman"/>
          <w:b/>
          <w:sz w:val="28"/>
          <w:szCs w:val="28"/>
        </w:rPr>
        <w:t xml:space="preserve">(esequie di </w:t>
      </w:r>
      <w:proofErr w:type="spellStart"/>
      <w:r w:rsidRPr="00056C82">
        <w:rPr>
          <w:rFonts w:ascii="Times New Roman" w:hAnsi="Times New Roman"/>
          <w:b/>
          <w:sz w:val="28"/>
          <w:szCs w:val="28"/>
        </w:rPr>
        <w:t>mons</w:t>
      </w:r>
      <w:proofErr w:type="spellEnd"/>
      <w:r w:rsidRPr="00056C82">
        <w:rPr>
          <w:rFonts w:ascii="Times New Roman" w:hAnsi="Times New Roman"/>
          <w:b/>
          <w:sz w:val="28"/>
          <w:szCs w:val="28"/>
        </w:rPr>
        <w:t xml:space="preserve">. Giuseppe Zivelonghi) </w:t>
      </w:r>
    </w:p>
    <w:p w14:paraId="47D76EEA" w14:textId="77777777" w:rsidR="00056C82" w:rsidRPr="006439A1" w:rsidRDefault="00056C82" w:rsidP="00056C82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6439A1">
        <w:rPr>
          <w:rFonts w:ascii="Times New Roman" w:hAnsi="Times New Roman"/>
          <w:sz w:val="28"/>
          <w:szCs w:val="28"/>
          <w:lang w:val="en-US"/>
        </w:rPr>
        <w:t>(</w:t>
      </w:r>
      <w:r w:rsidRPr="006439A1">
        <w:rPr>
          <w:rFonts w:ascii="Times New Roman" w:hAnsi="Times New Roman"/>
          <w:i/>
          <w:sz w:val="28"/>
          <w:szCs w:val="28"/>
          <w:lang w:val="en-US"/>
        </w:rPr>
        <w:t>Is 49</w:t>
      </w:r>
      <w:proofErr w:type="gramStart"/>
      <w:r w:rsidRPr="006439A1">
        <w:rPr>
          <w:rFonts w:ascii="Times New Roman" w:hAnsi="Times New Roman"/>
          <w:i/>
          <w:sz w:val="28"/>
          <w:szCs w:val="28"/>
          <w:lang w:val="en-US"/>
        </w:rPr>
        <w:t>,1</w:t>
      </w:r>
      <w:proofErr w:type="gramEnd"/>
      <w:r w:rsidRPr="006439A1">
        <w:rPr>
          <w:rFonts w:ascii="Times New Roman" w:hAnsi="Times New Roman"/>
          <w:i/>
          <w:sz w:val="28"/>
          <w:szCs w:val="28"/>
          <w:lang w:val="en-US"/>
        </w:rPr>
        <w:t>-6; S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6439A1">
        <w:rPr>
          <w:rFonts w:ascii="Times New Roman" w:hAnsi="Times New Roman"/>
          <w:i/>
          <w:sz w:val="28"/>
          <w:szCs w:val="28"/>
          <w:lang w:val="en-US"/>
        </w:rPr>
        <w:t xml:space="preserve">l 139; At 13,22-26; </w:t>
      </w:r>
      <w:proofErr w:type="spellStart"/>
      <w:r w:rsidRPr="006439A1">
        <w:rPr>
          <w:rFonts w:ascii="Times New Roman" w:hAnsi="Times New Roman"/>
          <w:i/>
          <w:sz w:val="28"/>
          <w:szCs w:val="28"/>
          <w:lang w:val="en-US"/>
        </w:rPr>
        <w:t>Lc</w:t>
      </w:r>
      <w:proofErr w:type="spellEnd"/>
      <w:r w:rsidRPr="006439A1">
        <w:rPr>
          <w:rFonts w:ascii="Times New Roman" w:hAnsi="Times New Roman"/>
          <w:i/>
          <w:sz w:val="28"/>
          <w:szCs w:val="28"/>
          <w:lang w:val="en-US"/>
        </w:rPr>
        <w:t xml:space="preserve"> 1,57-66.80</w:t>
      </w:r>
      <w:r w:rsidRPr="006439A1">
        <w:rPr>
          <w:rFonts w:ascii="Times New Roman" w:hAnsi="Times New Roman"/>
          <w:sz w:val="28"/>
          <w:szCs w:val="28"/>
          <w:lang w:val="en-US"/>
        </w:rPr>
        <w:t>)</w:t>
      </w:r>
    </w:p>
    <w:p w14:paraId="2ED66238" w14:textId="77777777" w:rsidR="00056C82" w:rsidRPr="00BD6D4D" w:rsidRDefault="00056C82" w:rsidP="00056C8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C482E37" w14:textId="77777777" w:rsidR="00056C82" w:rsidRPr="00A949EC" w:rsidRDefault="00056C82" w:rsidP="00056C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949EC">
        <w:rPr>
          <w:rFonts w:ascii="Times New Roman" w:hAnsi="Times New Roman"/>
          <w:sz w:val="28"/>
          <w:szCs w:val="28"/>
        </w:rPr>
        <w:t>“</w:t>
      </w:r>
      <w:r w:rsidRPr="00A949EC">
        <w:rPr>
          <w:rFonts w:ascii="Times New Roman" w:hAnsi="Times New Roman"/>
          <w:i/>
          <w:sz w:val="28"/>
          <w:szCs w:val="28"/>
        </w:rPr>
        <w:t>Dal seno materno mi ha chiamato, fino dal grembo di mia madre ha pronunciato il mio nome</w:t>
      </w:r>
      <w:r w:rsidRPr="00A949EC">
        <w:rPr>
          <w:rFonts w:ascii="Times New Roman" w:hAnsi="Times New Roman"/>
          <w:sz w:val="28"/>
          <w:szCs w:val="28"/>
        </w:rPr>
        <w:t xml:space="preserve">”. Il nome – nessuno si chiama da sé </w:t>
      </w:r>
      <w:r>
        <w:rPr>
          <w:rFonts w:ascii="Times New Roman" w:hAnsi="Times New Roman"/>
          <w:sz w:val="28"/>
          <w:szCs w:val="28"/>
        </w:rPr>
        <w:t>–</w:t>
      </w:r>
      <w:r w:rsidRPr="00A949EC">
        <w:rPr>
          <w:rFonts w:ascii="Times New Roman" w:hAnsi="Times New Roman"/>
          <w:sz w:val="28"/>
          <w:szCs w:val="28"/>
        </w:rPr>
        <w:t xml:space="preserve"> dice che la vita non nasce da noi. </w:t>
      </w:r>
      <w:r>
        <w:rPr>
          <w:rFonts w:ascii="Times New Roman" w:hAnsi="Times New Roman"/>
          <w:sz w:val="28"/>
          <w:szCs w:val="28"/>
        </w:rPr>
        <w:t>È</w:t>
      </w:r>
      <w:r w:rsidRPr="00A949EC">
        <w:rPr>
          <w:rFonts w:ascii="Times New Roman" w:hAnsi="Times New Roman"/>
          <w:sz w:val="28"/>
          <w:szCs w:val="28"/>
        </w:rPr>
        <w:t xml:space="preserve"> semp</w:t>
      </w:r>
      <w:r>
        <w:rPr>
          <w:rFonts w:ascii="Times New Roman" w:hAnsi="Times New Roman"/>
          <w:sz w:val="28"/>
          <w:szCs w:val="28"/>
        </w:rPr>
        <w:t>re una chiamata da parte di un a</w:t>
      </w:r>
      <w:r w:rsidRPr="00A949EC">
        <w:rPr>
          <w:rFonts w:ascii="Times New Roman" w:hAnsi="Times New Roman"/>
          <w:sz w:val="28"/>
          <w:szCs w:val="28"/>
        </w:rPr>
        <w:t xml:space="preserve">ltro. Se si vuol annichilire un bambino basta dirgli che è venuto alla luce per caso. Figuriamoci sul piano dell’essere: se manca la chiamata siamo figli del nulla e andiamo verso il nulla. Per questo è decisivo che si riaccenda l’evidenza che la vita non nasce da sé, non ha sé come destino, ma appartiene a qualcosa di più grande, ed è questo qualcosa più grande che ci costituisce. Di qui nasce una gratitudine immensa per esserci. </w:t>
      </w:r>
      <w:r>
        <w:rPr>
          <w:rFonts w:ascii="Times New Roman" w:hAnsi="Times New Roman"/>
          <w:sz w:val="28"/>
          <w:szCs w:val="28"/>
        </w:rPr>
        <w:t>Se per esistere, infatti, basta essere generati, per vivere è necessario sentirsi voluti. Dove c’è un vuoto filiale si fa strada il dovere di essere perfetti, rispondendo ad aspettative e standard altrui. Essere perfetti però è il contrario di essere figli, cioè regalati a noi stessi, esperienza originaria da cui dipende il nostro sguardo sul mondo.</w:t>
      </w:r>
    </w:p>
    <w:p w14:paraId="3821D038" w14:textId="77777777" w:rsidR="00056C82" w:rsidRPr="00A949EC" w:rsidRDefault="00056C82" w:rsidP="00056C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949EC">
        <w:rPr>
          <w:rFonts w:ascii="Times New Roman" w:hAnsi="Times New Roman"/>
          <w:sz w:val="28"/>
          <w:szCs w:val="28"/>
        </w:rPr>
        <w:t>“</w:t>
      </w:r>
      <w:r w:rsidRPr="00A949EC">
        <w:rPr>
          <w:rFonts w:ascii="Times New Roman" w:hAnsi="Times New Roman"/>
          <w:i/>
          <w:sz w:val="28"/>
          <w:szCs w:val="28"/>
        </w:rPr>
        <w:t>Giovanni è il suo nome</w:t>
      </w:r>
      <w:r w:rsidRPr="00A949EC">
        <w:rPr>
          <w:rFonts w:ascii="Times New Roman" w:hAnsi="Times New Roman"/>
          <w:sz w:val="28"/>
          <w:szCs w:val="28"/>
        </w:rPr>
        <w:t>”. L’evangelista Luca si dilunga sugli episodi della nascita di Giovanni il Battista, stabilendo un preciso parallelo con i racconti dell’infanzia di Gesù. In particolare l’imposizione del nome: non quello scontato del padre, cioè Zaccaria, ma quello insolito di Giovanni che significa “</w:t>
      </w:r>
      <w:r w:rsidRPr="00A949EC">
        <w:rPr>
          <w:rFonts w:ascii="Times New Roman" w:hAnsi="Times New Roman"/>
          <w:i/>
          <w:sz w:val="28"/>
          <w:szCs w:val="28"/>
        </w:rPr>
        <w:t>Dio ha fatto grazia</w:t>
      </w:r>
      <w:r w:rsidRPr="00A949EC">
        <w:rPr>
          <w:rFonts w:ascii="Times New Roman" w:hAnsi="Times New Roman"/>
          <w:sz w:val="28"/>
          <w:szCs w:val="28"/>
        </w:rPr>
        <w:t>”. Giovanni, dunque, sta a dire che Dio entra nella vita di ognuno e la cambia. Come per Zaccaria ed Elisabetta che erano vecchi e sterili. Come per questo bambino che diventerà un profeta vigoroso fino alla morte per testimoniare Gesù Cristo. La vita è imprevedibile e non priva di conflitti perché chi si mette dalla parte di Dio entra in conflitto con chi lo nega e nega l’altro uomo. La grazia di Dio è sempre “a caro prezzo”, cioè è un dono che esige di spendersi e non di conservarsi. Proprio come il Battista che non</w:t>
      </w:r>
      <w:r>
        <w:rPr>
          <w:rFonts w:ascii="Times New Roman" w:hAnsi="Times New Roman"/>
          <w:sz w:val="28"/>
          <w:szCs w:val="28"/>
        </w:rPr>
        <w:t xml:space="preserve"> esita a fare un passo indietro, </w:t>
      </w:r>
      <w:r w:rsidRPr="00A949EC">
        <w:rPr>
          <w:rFonts w:ascii="Times New Roman" w:hAnsi="Times New Roman"/>
          <w:sz w:val="28"/>
          <w:szCs w:val="28"/>
        </w:rPr>
        <w:t>pur di far crescere</w:t>
      </w:r>
      <w:r>
        <w:rPr>
          <w:rFonts w:ascii="Times New Roman" w:hAnsi="Times New Roman"/>
          <w:sz w:val="28"/>
          <w:szCs w:val="28"/>
        </w:rPr>
        <w:t xml:space="preserve"> il Maestro. Quello che manca ai nostri giorni</w:t>
      </w:r>
      <w:r w:rsidRPr="00A949EC">
        <w:rPr>
          <w:rFonts w:ascii="Times New Roman" w:hAnsi="Times New Roman"/>
          <w:sz w:val="28"/>
          <w:szCs w:val="28"/>
        </w:rPr>
        <w:t xml:space="preserve"> è la legge del paradosso</w:t>
      </w:r>
      <w:r>
        <w:rPr>
          <w:rFonts w:ascii="Times New Roman" w:hAnsi="Times New Roman"/>
          <w:sz w:val="28"/>
          <w:szCs w:val="28"/>
        </w:rPr>
        <w:t xml:space="preserve">, incarnata dalla figura del Battista: per crescere </w:t>
      </w:r>
      <w:r w:rsidRPr="00A949EC">
        <w:rPr>
          <w:rFonts w:ascii="Times New Roman" w:hAnsi="Times New Roman"/>
          <w:sz w:val="28"/>
          <w:szCs w:val="28"/>
        </w:rPr>
        <w:t>bisogna diminuire. Bisogna cioè che l’io si affini, ceda il passo, si apra all’incontro con l’altro, cioè si spenda e non si conservi.</w:t>
      </w:r>
    </w:p>
    <w:p w14:paraId="043DBED4" w14:textId="77777777" w:rsidR="00056C82" w:rsidRDefault="00056C82" w:rsidP="00056C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949EC">
        <w:rPr>
          <w:rFonts w:ascii="Times New Roman" w:hAnsi="Times New Roman"/>
          <w:sz w:val="28"/>
          <w:szCs w:val="28"/>
        </w:rPr>
        <w:lastRenderedPageBreak/>
        <w:t>“</w:t>
      </w:r>
      <w:r w:rsidRPr="00A949EC">
        <w:rPr>
          <w:rFonts w:ascii="Times New Roman" w:hAnsi="Times New Roman"/>
          <w:i/>
          <w:sz w:val="28"/>
          <w:szCs w:val="28"/>
        </w:rPr>
        <w:t>Che sarà mai questo bambino?</w:t>
      </w:r>
      <w:r w:rsidRPr="00A949EC">
        <w:rPr>
          <w:rFonts w:ascii="Times New Roman" w:hAnsi="Times New Roman"/>
          <w:sz w:val="28"/>
          <w:szCs w:val="28"/>
        </w:rPr>
        <w:t>”. La domanda tra il curioso e lo stupito è in fondo quella che dovrebbe sorgere spontanea di fronte all’esistenza. Lo stupore non basta però se non consente a ciascuno di diventare quello che si è per vocazione. Crescere coincide con questo invisibile sviluppo interiore che ci rende persone che non subiscono gli eventi, ma li orientano, a partire dalla fede che rende la vita un miracolo sempre nuovo e sorprendente.</w:t>
      </w:r>
      <w:r>
        <w:rPr>
          <w:rFonts w:ascii="Times New Roman" w:hAnsi="Times New Roman"/>
          <w:sz w:val="28"/>
          <w:szCs w:val="28"/>
        </w:rPr>
        <w:t xml:space="preserve"> La vita di don Giuseppe non appare contrassegnata da particolari iniziative in prima persona, ma è stata vissuta nella modestia e nella ritrosia di chi ha sempre servito nelle retrovie come nel caso del suo essere vice-bibliotecario per lunghi decenni. La sua gentilezza manifestava, per contro, la sua compiuta realizzazione. Quella di un uomo, che si sentiva figlio di Dio e aveva trovato dentro questo ampio orizzonte affettivo il “segreto” della sua esistenza grata e ammirata.</w:t>
      </w:r>
    </w:p>
    <w:p w14:paraId="2210F4EF" w14:textId="3DAEEE93" w:rsidR="00870F31" w:rsidRPr="00CB368C" w:rsidRDefault="00870F31" w:rsidP="00A04F5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70F31" w:rsidRPr="00CB368C" w:rsidSect="00A9628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3" w:bottom="568" w:left="993" w:header="705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5D14C" w14:textId="77777777" w:rsidR="001D577A" w:rsidRDefault="001D577A" w:rsidP="003736FC">
      <w:pPr>
        <w:spacing w:after="0" w:line="240" w:lineRule="auto"/>
      </w:pPr>
      <w:r>
        <w:separator/>
      </w:r>
    </w:p>
  </w:endnote>
  <w:endnote w:type="continuationSeparator" w:id="0">
    <w:p w14:paraId="0C6B4447" w14:textId="77777777" w:rsidR="001D577A" w:rsidRDefault="001D577A" w:rsidP="0037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466360"/>
      <w:docPartObj>
        <w:docPartGallery w:val="Page Numbers (Bottom of Page)"/>
        <w:docPartUnique/>
      </w:docPartObj>
    </w:sdtPr>
    <w:sdtEndPr/>
    <w:sdtContent>
      <w:p w14:paraId="563126A5" w14:textId="6B52156C" w:rsidR="00A96289" w:rsidRDefault="00A962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C8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2AC44C53" w14:paraId="2DE52034" w14:textId="77777777" w:rsidTr="2AC44C53">
      <w:trPr>
        <w:trHeight w:val="300"/>
      </w:trPr>
      <w:tc>
        <w:tcPr>
          <w:tcW w:w="3260" w:type="dxa"/>
        </w:tcPr>
        <w:p w14:paraId="5B841060" w14:textId="5C27FE54" w:rsidR="2AC44C53" w:rsidRDefault="2AC44C53" w:rsidP="2AC44C53">
          <w:pPr>
            <w:pStyle w:val="Intestazione"/>
            <w:ind w:left="-115"/>
          </w:pPr>
        </w:p>
      </w:tc>
      <w:tc>
        <w:tcPr>
          <w:tcW w:w="3260" w:type="dxa"/>
        </w:tcPr>
        <w:p w14:paraId="3A4E354E" w14:textId="12A955D1" w:rsidR="2AC44C53" w:rsidRDefault="2AC44C53" w:rsidP="2AC44C53">
          <w:pPr>
            <w:pStyle w:val="Intestazione"/>
            <w:jc w:val="center"/>
          </w:pPr>
        </w:p>
      </w:tc>
      <w:tc>
        <w:tcPr>
          <w:tcW w:w="3260" w:type="dxa"/>
        </w:tcPr>
        <w:p w14:paraId="256AA243" w14:textId="624AFBA3" w:rsidR="2AC44C53" w:rsidRDefault="2AC44C53" w:rsidP="2AC44C53">
          <w:pPr>
            <w:pStyle w:val="Intestazione"/>
            <w:ind w:right="-115"/>
            <w:jc w:val="right"/>
          </w:pPr>
        </w:p>
      </w:tc>
    </w:tr>
  </w:tbl>
  <w:p w14:paraId="304D4FF3" w14:textId="3200ED53" w:rsidR="2AC44C53" w:rsidRDefault="2AC44C53" w:rsidP="2AC44C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EC6BF" w14:textId="77777777" w:rsidR="001D577A" w:rsidRDefault="001D577A" w:rsidP="003736FC">
      <w:pPr>
        <w:spacing w:after="0" w:line="240" w:lineRule="auto"/>
      </w:pPr>
      <w:r>
        <w:separator/>
      </w:r>
    </w:p>
  </w:footnote>
  <w:footnote w:type="continuationSeparator" w:id="0">
    <w:p w14:paraId="16B1AB5C" w14:textId="77777777" w:rsidR="001D577A" w:rsidRDefault="001D577A" w:rsidP="0037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00BD" w14:textId="77777777" w:rsidR="00CE37F1" w:rsidRPr="002E18AE" w:rsidRDefault="00CE37F1" w:rsidP="002E18AE">
    <w:pPr>
      <w:pStyle w:val="Intestazione"/>
      <w:tabs>
        <w:tab w:val="clear" w:pos="4819"/>
        <w:tab w:val="clear" w:pos="9638"/>
      </w:tabs>
      <w:ind w:left="18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B9AD" w14:textId="77777777" w:rsidR="001D0265" w:rsidRPr="00A96289" w:rsidRDefault="00A96289" w:rsidP="00A96289">
    <w:pPr>
      <w:pStyle w:val="Intestazione"/>
      <w:tabs>
        <w:tab w:val="clear" w:pos="9638"/>
        <w:tab w:val="left" w:pos="0"/>
        <w:tab w:val="right" w:pos="5954"/>
      </w:tabs>
      <w:ind w:right="3826"/>
      <w:rPr>
        <w:color w:val="008A3E"/>
        <w:sz w:val="24"/>
        <w:szCs w:val="32"/>
      </w:rPr>
    </w:pPr>
    <w:r w:rsidRPr="00A96289">
      <w:rPr>
        <w:noProof/>
        <w:color w:val="008A3E"/>
        <w:sz w:val="24"/>
        <w:szCs w:val="32"/>
        <w:lang w:eastAsia="it-IT"/>
      </w:rPr>
      <w:drawing>
        <wp:anchor distT="0" distB="0" distL="114300" distR="114300" simplePos="0" relativeHeight="251658240" behindDoc="1" locked="0" layoutInCell="1" allowOverlap="1" wp14:anchorId="1EA7A08A" wp14:editId="07777777">
          <wp:simplePos x="0" y="0"/>
          <wp:positionH relativeFrom="margin">
            <wp:posOffset>2827020</wp:posOffset>
          </wp:positionH>
          <wp:positionV relativeFrom="margin">
            <wp:posOffset>-1197610</wp:posOffset>
          </wp:positionV>
          <wp:extent cx="657225" cy="716280"/>
          <wp:effectExtent l="0" t="0" r="9525" b="7620"/>
          <wp:wrapNone/>
          <wp:docPr id="48" name="Immagin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RONA - STEMMA MONS POMPI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65FE50" w14:textId="77777777" w:rsidR="001D0265" w:rsidRPr="00A96289" w:rsidRDefault="001D0265" w:rsidP="0013257C">
    <w:pPr>
      <w:pStyle w:val="Intestazione"/>
      <w:tabs>
        <w:tab w:val="left" w:pos="708"/>
      </w:tabs>
      <w:ind w:right="3826"/>
      <w:rPr>
        <w:color w:val="008A3E"/>
        <w:sz w:val="24"/>
        <w:szCs w:val="32"/>
      </w:rPr>
    </w:pPr>
  </w:p>
  <w:p w14:paraId="57D9FC15" w14:textId="77777777" w:rsidR="001D0265" w:rsidRPr="00A96289" w:rsidRDefault="001D0265" w:rsidP="0013257C">
    <w:pPr>
      <w:pStyle w:val="Intestazione"/>
      <w:tabs>
        <w:tab w:val="left" w:pos="708"/>
      </w:tabs>
      <w:ind w:right="3826"/>
      <w:rPr>
        <w:color w:val="008A3E"/>
        <w:sz w:val="24"/>
        <w:szCs w:val="32"/>
      </w:rPr>
    </w:pPr>
  </w:p>
  <w:p w14:paraId="60A8943C" w14:textId="42DB22D2" w:rsidR="001D0265" w:rsidRPr="00A96289" w:rsidRDefault="001F51B6" w:rsidP="00A96289">
    <w:pPr>
      <w:pStyle w:val="Titolo"/>
      <w:spacing w:after="240"/>
      <w:jc w:val="center"/>
      <w:rPr>
        <w:rFonts w:ascii="Times New Roman" w:hAnsi="Times New Roman" w:cs="Times New Roman"/>
        <w:color w:val="385623" w:themeColor="accent6" w:themeShade="80"/>
        <w:sz w:val="40"/>
        <w:szCs w:val="32"/>
      </w:rPr>
    </w:pPr>
    <w:r>
      <w:rPr>
        <w:rFonts w:ascii="Times New Roman" w:hAnsi="Times New Roman" w:cs="Times New Roman"/>
        <w:color w:val="385623" w:themeColor="accent6" w:themeShade="80"/>
        <w:sz w:val="40"/>
        <w:szCs w:val="32"/>
      </w:rPr>
      <w:t>Omelia</w:t>
    </w:r>
    <w:r w:rsidR="001D0265" w:rsidRPr="00A96289">
      <w:rPr>
        <w:rFonts w:ascii="Times New Roman" w:hAnsi="Times New Roman" w:cs="Times New Roman"/>
        <w:color w:val="385623" w:themeColor="accent6" w:themeShade="80"/>
        <w:sz w:val="40"/>
        <w:szCs w:val="32"/>
      </w:rPr>
      <w:t xml:space="preserve"> del Vescovo Domenico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C35D1"/>
    <w:multiLevelType w:val="hybridMultilevel"/>
    <w:tmpl w:val="9D6A7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57E75"/>
    <w:multiLevelType w:val="hybridMultilevel"/>
    <w:tmpl w:val="F9D2A1BE"/>
    <w:lvl w:ilvl="0" w:tplc="E3000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9388E"/>
    <w:multiLevelType w:val="hybridMultilevel"/>
    <w:tmpl w:val="2C90F2BA"/>
    <w:lvl w:ilvl="0" w:tplc="A6C0A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C"/>
    <w:rsid w:val="00042E13"/>
    <w:rsid w:val="00044A4A"/>
    <w:rsid w:val="00051DE8"/>
    <w:rsid w:val="00056C82"/>
    <w:rsid w:val="000741BB"/>
    <w:rsid w:val="00081653"/>
    <w:rsid w:val="000E672D"/>
    <w:rsid w:val="000F52F7"/>
    <w:rsid w:val="001056E4"/>
    <w:rsid w:val="00105908"/>
    <w:rsid w:val="00107C2C"/>
    <w:rsid w:val="0012316C"/>
    <w:rsid w:val="0013257C"/>
    <w:rsid w:val="00153586"/>
    <w:rsid w:val="00155282"/>
    <w:rsid w:val="00164B37"/>
    <w:rsid w:val="00175DF4"/>
    <w:rsid w:val="00182540"/>
    <w:rsid w:val="0019753C"/>
    <w:rsid w:val="00197652"/>
    <w:rsid w:val="001D0265"/>
    <w:rsid w:val="001D577A"/>
    <w:rsid w:val="001E29E1"/>
    <w:rsid w:val="001F51B6"/>
    <w:rsid w:val="00201CBB"/>
    <w:rsid w:val="00215FEA"/>
    <w:rsid w:val="00226618"/>
    <w:rsid w:val="00226DCB"/>
    <w:rsid w:val="00231B8C"/>
    <w:rsid w:val="00231C5E"/>
    <w:rsid w:val="00244865"/>
    <w:rsid w:val="002527B1"/>
    <w:rsid w:val="002869DB"/>
    <w:rsid w:val="002D1F18"/>
    <w:rsid w:val="002D265E"/>
    <w:rsid w:val="002D4B6B"/>
    <w:rsid w:val="002E18AE"/>
    <w:rsid w:val="002F3FBD"/>
    <w:rsid w:val="00300B41"/>
    <w:rsid w:val="00303D6A"/>
    <w:rsid w:val="00311234"/>
    <w:rsid w:val="00357839"/>
    <w:rsid w:val="00365329"/>
    <w:rsid w:val="003736FC"/>
    <w:rsid w:val="003A3537"/>
    <w:rsid w:val="003B0D27"/>
    <w:rsid w:val="003F093E"/>
    <w:rsid w:val="004235CD"/>
    <w:rsid w:val="00452816"/>
    <w:rsid w:val="0045695D"/>
    <w:rsid w:val="004709C0"/>
    <w:rsid w:val="004B30CE"/>
    <w:rsid w:val="004B3F19"/>
    <w:rsid w:val="004B6DC9"/>
    <w:rsid w:val="004C0C1B"/>
    <w:rsid w:val="004F1DF9"/>
    <w:rsid w:val="00507C7D"/>
    <w:rsid w:val="00530150"/>
    <w:rsid w:val="00533CB3"/>
    <w:rsid w:val="00540527"/>
    <w:rsid w:val="005522FB"/>
    <w:rsid w:val="005866BD"/>
    <w:rsid w:val="00587A0B"/>
    <w:rsid w:val="005A291A"/>
    <w:rsid w:val="005B643D"/>
    <w:rsid w:val="005D3B28"/>
    <w:rsid w:val="005F4BD6"/>
    <w:rsid w:val="005F6ADE"/>
    <w:rsid w:val="00602807"/>
    <w:rsid w:val="00604946"/>
    <w:rsid w:val="0060685A"/>
    <w:rsid w:val="00614396"/>
    <w:rsid w:val="00637774"/>
    <w:rsid w:val="006730C0"/>
    <w:rsid w:val="00685A52"/>
    <w:rsid w:val="006C05DA"/>
    <w:rsid w:val="006C189C"/>
    <w:rsid w:val="00723B8C"/>
    <w:rsid w:val="00740047"/>
    <w:rsid w:val="00756341"/>
    <w:rsid w:val="0076178D"/>
    <w:rsid w:val="007B30DC"/>
    <w:rsid w:val="007B5CB1"/>
    <w:rsid w:val="007C2137"/>
    <w:rsid w:val="007C3E20"/>
    <w:rsid w:val="007E28D5"/>
    <w:rsid w:val="007F08A2"/>
    <w:rsid w:val="00826297"/>
    <w:rsid w:val="0083100F"/>
    <w:rsid w:val="0083388A"/>
    <w:rsid w:val="00870F31"/>
    <w:rsid w:val="00874C09"/>
    <w:rsid w:val="0087656D"/>
    <w:rsid w:val="008A2A9D"/>
    <w:rsid w:val="008A2F33"/>
    <w:rsid w:val="008F4F76"/>
    <w:rsid w:val="00900AC6"/>
    <w:rsid w:val="009035AE"/>
    <w:rsid w:val="00917E22"/>
    <w:rsid w:val="00945497"/>
    <w:rsid w:val="0095192C"/>
    <w:rsid w:val="00971FF2"/>
    <w:rsid w:val="009A099D"/>
    <w:rsid w:val="009C59E2"/>
    <w:rsid w:val="009F5CB3"/>
    <w:rsid w:val="00A02EC3"/>
    <w:rsid w:val="00A04F5C"/>
    <w:rsid w:val="00A12F9E"/>
    <w:rsid w:val="00A26BBC"/>
    <w:rsid w:val="00A37C6E"/>
    <w:rsid w:val="00A53D9D"/>
    <w:rsid w:val="00A71253"/>
    <w:rsid w:val="00A81890"/>
    <w:rsid w:val="00A96289"/>
    <w:rsid w:val="00AF74F9"/>
    <w:rsid w:val="00B0790A"/>
    <w:rsid w:val="00B26AEB"/>
    <w:rsid w:val="00B33777"/>
    <w:rsid w:val="00B61562"/>
    <w:rsid w:val="00B661C4"/>
    <w:rsid w:val="00B76632"/>
    <w:rsid w:val="00BB7229"/>
    <w:rsid w:val="00BD3BD1"/>
    <w:rsid w:val="00BE2E70"/>
    <w:rsid w:val="00C26899"/>
    <w:rsid w:val="00C512D7"/>
    <w:rsid w:val="00C5343B"/>
    <w:rsid w:val="00C55E4E"/>
    <w:rsid w:val="00CB368C"/>
    <w:rsid w:val="00CE37F1"/>
    <w:rsid w:val="00CE55F5"/>
    <w:rsid w:val="00CF4975"/>
    <w:rsid w:val="00CF51AD"/>
    <w:rsid w:val="00D01FDC"/>
    <w:rsid w:val="00D30177"/>
    <w:rsid w:val="00D649F0"/>
    <w:rsid w:val="00D77712"/>
    <w:rsid w:val="00D82E9C"/>
    <w:rsid w:val="00D83126"/>
    <w:rsid w:val="00D93BED"/>
    <w:rsid w:val="00DB7C4F"/>
    <w:rsid w:val="00E11633"/>
    <w:rsid w:val="00E12873"/>
    <w:rsid w:val="00E26DAE"/>
    <w:rsid w:val="00E31701"/>
    <w:rsid w:val="00E34BCE"/>
    <w:rsid w:val="00E72C8E"/>
    <w:rsid w:val="00ED5AE9"/>
    <w:rsid w:val="00EF120C"/>
    <w:rsid w:val="00F22CEC"/>
    <w:rsid w:val="00F377CF"/>
    <w:rsid w:val="00F43462"/>
    <w:rsid w:val="00F504C8"/>
    <w:rsid w:val="00F537AF"/>
    <w:rsid w:val="00F61DF2"/>
    <w:rsid w:val="00F863EC"/>
    <w:rsid w:val="00F86AAA"/>
    <w:rsid w:val="00FB5BF3"/>
    <w:rsid w:val="00FD1D1F"/>
    <w:rsid w:val="00FD46D7"/>
    <w:rsid w:val="00FE4521"/>
    <w:rsid w:val="12841B5A"/>
    <w:rsid w:val="2AC44C53"/>
    <w:rsid w:val="61445356"/>
    <w:rsid w:val="68C7FB0B"/>
    <w:rsid w:val="70B269B2"/>
    <w:rsid w:val="724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CD40B"/>
  <w15:chartTrackingRefBased/>
  <w15:docId w15:val="{02BDD9F9-5386-4BD0-95D3-B4E13EF9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46D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E34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F5C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6FC"/>
  </w:style>
  <w:style w:type="paragraph" w:styleId="Pidipagina">
    <w:name w:val="footer"/>
    <w:basedOn w:val="Normale"/>
    <w:link w:val="PidipaginaCarattere"/>
    <w:uiPriority w:val="99"/>
    <w:unhideWhenUsed/>
    <w:rsid w:val="0037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6FC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E55F5"/>
    <w:pPr>
      <w:tabs>
        <w:tab w:val="left" w:pos="993"/>
        <w:tab w:val="left" w:pos="6379"/>
      </w:tabs>
      <w:spacing w:after="240" w:line="360" w:lineRule="auto"/>
      <w:ind w:firstLine="284"/>
      <w:jc w:val="both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E55F5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semiHidden/>
    <w:unhideWhenUsed/>
    <w:rsid w:val="004B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Nessunaspaziatura">
    <w:name w:val="No Spacing"/>
    <w:aliases w:val="Rientro prima riga,Rientro paragrafo"/>
    <w:link w:val="NessunaspaziaturaCarattere"/>
    <w:uiPriority w:val="1"/>
    <w:qFormat/>
    <w:rsid w:val="00B0790A"/>
    <w:rPr>
      <w:sz w:val="22"/>
      <w:szCs w:val="22"/>
      <w:lang w:eastAsia="en-US"/>
    </w:rPr>
  </w:style>
  <w:style w:type="character" w:customStyle="1" w:styleId="NessunaspaziaturaCarattere">
    <w:name w:val="Nessuna spaziatura Carattere"/>
    <w:aliases w:val="Rientro prima riga Carattere,Rientro paragrafo Carattere"/>
    <w:basedOn w:val="Carpredefinitoparagrafo"/>
    <w:link w:val="Nessunaspaziatura"/>
    <w:uiPriority w:val="1"/>
    <w:rsid w:val="00945497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C213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2137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4BC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treet-address">
    <w:name w:val="street-address"/>
    <w:basedOn w:val="Carpredefinitoparagrafo"/>
    <w:rsid w:val="00E34BCE"/>
  </w:style>
  <w:style w:type="character" w:customStyle="1" w:styleId="locality">
    <w:name w:val="locality"/>
    <w:basedOn w:val="Carpredefinitoparagrafo"/>
    <w:rsid w:val="00E34BCE"/>
  </w:style>
  <w:style w:type="character" w:customStyle="1" w:styleId="Titolo3Carattere">
    <w:name w:val="Titolo 3 Carattere"/>
    <w:basedOn w:val="Carpredefinitoparagrafo"/>
    <w:link w:val="Titolo3"/>
    <w:uiPriority w:val="9"/>
    <w:rsid w:val="009F5C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Enfasicorsivo">
    <w:name w:val="Emphasis"/>
    <w:basedOn w:val="Carpredefinitoparagrafo"/>
    <w:uiPriority w:val="20"/>
    <w:qFormat/>
    <w:rsid w:val="009F5CB3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132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257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Enfasigrassetto">
    <w:name w:val="Strong"/>
    <w:basedOn w:val="Carpredefinitoparagrafo"/>
    <w:uiPriority w:val="22"/>
    <w:qFormat/>
    <w:rsid w:val="00107C2C"/>
    <w:rPr>
      <w:b/>
      <w:bCs/>
    </w:rPr>
  </w:style>
  <w:style w:type="paragraph" w:styleId="Paragrafoelenco">
    <w:name w:val="List Paragraph"/>
    <w:basedOn w:val="Normale"/>
    <w:uiPriority w:val="34"/>
    <w:qFormat/>
    <w:rsid w:val="00E72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96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5feb5-ecf1-401d-bd23-5036675f7efa" xsi:nil="true"/>
    <lcf76f155ced4ddcb4097134ff3c332f xmlns="8064f925-0f52-4353-b0f7-5fc1ad263c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2C1B6D11C59449987EFA22543E54E4" ma:contentTypeVersion="15" ma:contentTypeDescription="Creare un nuovo documento." ma:contentTypeScope="" ma:versionID="ddf495df08451631eddb2ca383714e9d">
  <xsd:schema xmlns:xsd="http://www.w3.org/2001/XMLSchema" xmlns:xs="http://www.w3.org/2001/XMLSchema" xmlns:p="http://schemas.microsoft.com/office/2006/metadata/properties" xmlns:ns2="9f95feb5-ecf1-401d-bd23-5036675f7efa" xmlns:ns3="8064f925-0f52-4353-b0f7-5fc1ad263c3b" targetNamespace="http://schemas.microsoft.com/office/2006/metadata/properties" ma:root="true" ma:fieldsID="7877cfbcc2f54f6d1b66fac347263ad9" ns2:_="" ns3:_="">
    <xsd:import namespace="9f95feb5-ecf1-401d-bd23-5036675f7efa"/>
    <xsd:import namespace="8064f925-0f52-4353-b0f7-5fc1ad263c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feb5-ecf1-401d-bd23-5036675f7e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0968836-60ac-468f-ab06-699b4fb0fa08}" ma:internalName="TaxCatchAll" ma:showField="CatchAllData" ma:web="9f95feb5-ecf1-401d-bd23-5036675f7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4f925-0f52-4353-b0f7-5fc1ad263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9643619-c8a1-48ac-9894-d1e92a97f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5D908-CA2E-4A96-8211-3C496F627054}">
  <ds:schemaRefs>
    <ds:schemaRef ds:uri="http://schemas.microsoft.com/office/2006/metadata/properties"/>
    <ds:schemaRef ds:uri="http://schemas.microsoft.com/office/infopath/2007/PartnerControls"/>
    <ds:schemaRef ds:uri="9f95feb5-ecf1-401d-bd23-5036675f7efa"/>
    <ds:schemaRef ds:uri="8064f925-0f52-4353-b0f7-5fc1ad263c3b"/>
  </ds:schemaRefs>
</ds:datastoreItem>
</file>

<file path=customXml/itemProps2.xml><?xml version="1.0" encoding="utf-8"?>
<ds:datastoreItem xmlns:ds="http://schemas.openxmlformats.org/officeDocument/2006/customXml" ds:itemID="{EF82CD54-AD40-429F-98CD-C76B1BB07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2D210-7CCA-41BD-B2D0-7EA99AB2D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5feb5-ecf1-401d-bd23-5036675f7efa"/>
    <ds:schemaRef ds:uri="8064f925-0f52-4353-b0f7-5fc1ad263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Omelia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Omelia</dc:title>
  <dc:subject/>
  <dc:creator>Don  Nicola Moratello</dc:creator>
  <cp:keywords>Omelia</cp:keywords>
  <cp:lastModifiedBy>Segreteria Vicariato Cultura Diocesi di Verona</cp:lastModifiedBy>
  <cp:revision>2</cp:revision>
  <cp:lastPrinted>2024-07-04T13:25:00Z</cp:lastPrinted>
  <dcterms:created xsi:type="dcterms:W3CDTF">2024-07-04T13:26:00Z</dcterms:created>
  <dcterms:modified xsi:type="dcterms:W3CDTF">2024-07-04T13:26:00Z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0x010100302C1B6D11C59449987EFA22543E54E4</vt:lpwstr>
  </property>
  <property fmtid="{D5CDD505-2E9C-101B-9397-08002B2CF9AE}" pid="3" name="MediaServiceImageTags">
    <vt:lpwstr/>
  </property>
</Properties>
</file>